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9B" w:rsidRDefault="0068713A" w:rsidP="00725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на 2020-2021</w:t>
      </w:r>
      <w:bookmarkStart w:id="0" w:name="_GoBack"/>
      <w:bookmarkEnd w:id="0"/>
      <w:r w:rsidR="00725C9B">
        <w:rPr>
          <w:rFonts w:ascii="Times New Roman" w:hAnsi="Times New Roman" w:cs="Times New Roman"/>
          <w:b/>
          <w:sz w:val="28"/>
          <w:szCs w:val="28"/>
        </w:rPr>
        <w:t xml:space="preserve"> учебный год, </w:t>
      </w:r>
    </w:p>
    <w:p w:rsidR="00725C9B" w:rsidRDefault="00725C9B" w:rsidP="00725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извлеченный из ООП НОО </w:t>
      </w:r>
    </w:p>
    <w:p w:rsidR="00725C9B" w:rsidRDefault="00725C9B" w:rsidP="00725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«Прогимназия№1»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Залукокоаже</w:t>
      </w:r>
    </w:p>
    <w:p w:rsidR="00725C9B" w:rsidRDefault="00192331" w:rsidP="00725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утвержд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</w:t>
      </w:r>
      <w:r w:rsidR="00725C9B">
        <w:rPr>
          <w:rFonts w:ascii="Times New Roman" w:hAnsi="Times New Roman" w:cs="Times New Roman"/>
          <w:b/>
          <w:sz w:val="28"/>
          <w:szCs w:val="28"/>
        </w:rPr>
        <w:t xml:space="preserve">р.№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725C9B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>28.06.2019г</w:t>
      </w:r>
      <w:r w:rsidR="00725C9B">
        <w:rPr>
          <w:rFonts w:ascii="Times New Roman" w:hAnsi="Times New Roman" w:cs="Times New Roman"/>
          <w:b/>
          <w:sz w:val="28"/>
          <w:szCs w:val="28"/>
        </w:rPr>
        <w:t>)</w:t>
      </w:r>
    </w:p>
    <w:p w:rsidR="00725C9B" w:rsidRDefault="00725C9B" w:rsidP="00725C9B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</w:p>
    <w:p w:rsidR="00725C9B" w:rsidRPr="00725C9B" w:rsidRDefault="00725C9B" w:rsidP="00725C9B">
      <w:pPr>
        <w:shd w:val="clear" w:color="auto" w:fill="FFFFFF"/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C9B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 прогимназии</w:t>
      </w:r>
      <w:r w:rsidRPr="00725C9B">
        <w:rPr>
          <w:rFonts w:ascii="Times New Roman" w:hAnsi="Times New Roman" w:cs="Times New Roman"/>
          <w:sz w:val="28"/>
          <w:szCs w:val="28"/>
        </w:rPr>
        <w:t xml:space="preserve">  обеспечивает реализацию федерального государственного образовательного стандарта начального общего образования,  гарантирует овладение учащимися необходимым минимумом знаний, умений и навыков, </w:t>
      </w:r>
      <w:r w:rsidRPr="00725C9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здоровья, </w:t>
      </w:r>
      <w:r w:rsidRPr="00725C9B">
        <w:rPr>
          <w:rFonts w:ascii="Times New Roman" w:hAnsi="Times New Roman" w:cs="Times New Roman"/>
          <w:sz w:val="28"/>
          <w:szCs w:val="28"/>
        </w:rPr>
        <w:t>которые позволят ребенку продолжить образование на следующем уровне образования.</w:t>
      </w:r>
      <w:proofErr w:type="gramEnd"/>
    </w:p>
    <w:p w:rsidR="00725C9B" w:rsidRDefault="00725C9B" w:rsidP="0072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Нормативная база:</w:t>
      </w:r>
    </w:p>
    <w:p w:rsidR="00725C9B" w:rsidRDefault="00725C9B" w:rsidP="00725C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№273-ФЗ от 29.12.2012г.</w:t>
      </w:r>
    </w:p>
    <w:p w:rsidR="00725C9B" w:rsidRDefault="00725C9B" w:rsidP="00725C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КБР «Об образовании» №23-РЗ от 24.04.2014г.;</w:t>
      </w:r>
    </w:p>
    <w:p w:rsidR="00725C9B" w:rsidRDefault="00725C9B" w:rsidP="00725C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 с  изменениями и дополнениями;</w:t>
      </w:r>
    </w:p>
    <w:p w:rsidR="00725C9B" w:rsidRDefault="00725C9B" w:rsidP="00725C9B">
      <w:pPr>
        <w:keepNext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 26.11.2010г., 22.09.2011г., 18.12.2012г., 29.12.2014г., 18.05.2015 г.);</w:t>
      </w:r>
    </w:p>
    <w:p w:rsidR="00725C9B" w:rsidRDefault="00725C9B" w:rsidP="00725C9B">
      <w:pPr>
        <w:numPr>
          <w:ilvl w:val="0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утвержденный приказом МОН РФ от 30.08.13г. №1015;</w:t>
      </w:r>
    </w:p>
    <w:p w:rsidR="00725C9B" w:rsidRDefault="00725C9B" w:rsidP="00725C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НОО, одобренная решением ФУМО по общему образованию (протокол №1-15 от 08.04.15)</w:t>
      </w:r>
    </w:p>
    <w:p w:rsidR="00725C9B" w:rsidRDefault="00725C9B" w:rsidP="00725C9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25.05.2015г. №08-761 «Об изучении предметных областей «ОРКСЭ» и «ОДНКНР».</w:t>
      </w:r>
    </w:p>
    <w:p w:rsidR="00725C9B" w:rsidRDefault="00725C9B" w:rsidP="00725C9B">
      <w:pPr>
        <w:pStyle w:val="msonormalcxspmiddle"/>
        <w:shd w:val="clear" w:color="auto" w:fill="FFFFFF"/>
        <w:spacing w:before="0" w:beforeAutospacing="0" w:after="0" w:afterAutospacing="0"/>
        <w:ind w:right="72" w:firstLine="54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Учебный план для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классов устанавливает</w:t>
      </w:r>
      <w:r>
        <w:rPr>
          <w:color w:val="000000"/>
          <w:sz w:val="28"/>
          <w:szCs w:val="28"/>
        </w:rPr>
        <w:t xml:space="preserve"> 4-летний нормативный срок освоения государственных образовательных программ начального общего образования. Продолжительность учебного года составляет: в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классе - 33 учебные недели (5 - дневная учебная неделя); во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 классы - 34 учебные недели (шестидневная учебная неделя). </w:t>
      </w:r>
    </w:p>
    <w:p w:rsidR="00725C9B" w:rsidRDefault="00725C9B" w:rsidP="00725C9B">
      <w:pPr>
        <w:pStyle w:val="msonormalcxspmiddle"/>
        <w:shd w:val="clear" w:color="auto" w:fill="FFFFFF"/>
        <w:spacing w:before="0" w:beforeAutospacing="0" w:after="0" w:afterAutospacing="0"/>
        <w:ind w:left="5" w:right="72" w:firstLine="542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урока в I классе регламентируется пунктом 10.10 СанПиН 2.4.2.2821-10:  </w:t>
      </w:r>
    </w:p>
    <w:p w:rsidR="00725C9B" w:rsidRDefault="00725C9B" w:rsidP="00725C9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первом полугодии (в сентябре-октябре – по 3 урока в день по 35 минут каждый; в ноябре-декабре – по 4 урока по 35 минут каждый;  январь-май – по 4 урока по 40 минут каждый).</w:t>
      </w:r>
    </w:p>
    <w:p w:rsidR="00725C9B" w:rsidRDefault="00725C9B" w:rsidP="00725C9B">
      <w:pPr>
        <w:shd w:val="clear" w:color="auto" w:fill="FFFFFF"/>
        <w:spacing w:after="0"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Аудиторная учебная нагрузка для обучающихся в первом  классе составляет 21 час, во 2 - 2  классах  по 26 часов, в 4 классе – 26,5 часов..  Перечень учебных предметов и объем учебного времени, отводимого на их изучение, 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по федеральным государственным образовательным стандартам, определяется в соответствии с требованиями  основной образовательной программы начального общего образования и примерной основной общеобразовательной программы начального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725C9B" w:rsidRDefault="00725C9B" w:rsidP="00725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2960"/>
        <w:gridCol w:w="575"/>
        <w:gridCol w:w="575"/>
        <w:gridCol w:w="655"/>
        <w:gridCol w:w="660"/>
        <w:gridCol w:w="1188"/>
      </w:tblGrid>
      <w:tr w:rsidR="00725C9B" w:rsidTr="00725C9B">
        <w:trPr>
          <w:jc w:val="center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Предметные области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учебные предметы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класс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всего </w:t>
            </w:r>
          </w:p>
        </w:tc>
      </w:tr>
      <w:tr w:rsidR="00725C9B" w:rsidTr="00725C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725C9B" w:rsidTr="00725C9B">
        <w:trPr>
          <w:jc w:val="center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725C9B" w:rsidTr="00725C9B">
        <w:trPr>
          <w:jc w:val="center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25C9B" w:rsidTr="00725C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25C9B" w:rsidTr="00725C9B">
        <w:trPr>
          <w:jc w:val="center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C9B" w:rsidRDefault="00725C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Адыгэбзэ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(кабардино-черкесский (родной) язык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C9B" w:rsidTr="00725C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Анэдэлъхубзэ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(литературное чтение на кабардино-черкесском (родном) языке)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C9B" w:rsidTr="00725C9B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C9B" w:rsidRDefault="00725C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C9B" w:rsidTr="00725C9B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C9B" w:rsidRDefault="00725C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25C9B" w:rsidTr="00725C9B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C9B" w:rsidRDefault="00725C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C9B" w:rsidTr="00725C9B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>
              <w:rPr>
                <w:rFonts w:ascii="Times New Roman" w:eastAsia="@Arial Unicode MS" w:hAnsi="Times New Roman" w:cs="Times New Roman"/>
                <w:color w:val="000000"/>
                <w:sz w:val="28"/>
                <w:szCs w:val="28"/>
              </w:rPr>
              <w:t>религиозных культур и светской этики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мировых  религиозных культур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9B" w:rsidTr="00725C9B">
        <w:trPr>
          <w:jc w:val="center"/>
        </w:trPr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9B" w:rsidRDefault="00725C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5C9B" w:rsidRDefault="00725C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C9B" w:rsidTr="00725C9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C9B" w:rsidTr="00725C9B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C9B" w:rsidRDefault="00725C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C9B" w:rsidTr="00725C9B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C9B" w:rsidRDefault="00725C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25C9B" w:rsidTr="00725C9B">
        <w:trPr>
          <w:jc w:val="center"/>
        </w:trPr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725C9B" w:rsidTr="00725C9B">
        <w:trPr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C9B" w:rsidTr="00725C9B">
        <w:trPr>
          <w:jc w:val="center"/>
        </w:trPr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Аудиторная учебная нагрузка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725C9B" w:rsidRDefault="00725C9B" w:rsidP="0072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Часы из части, формируемой участниками образовательных отношений, передаются на математику для включения интегративного модуля «Информатика» по 1 часу во 2-3 классах.</w:t>
      </w:r>
    </w:p>
    <w:p w:rsidR="00725C9B" w:rsidRDefault="00725C9B" w:rsidP="00725C9B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«Основы религиозных культур и светской этики»  (далее - ОРКСЭ) </w:t>
      </w:r>
      <w:r>
        <w:rPr>
          <w:rFonts w:ascii="Times New Roman" w:hAnsi="Times New Roman" w:cs="Times New Roman"/>
          <w:bCs/>
          <w:sz w:val="28"/>
          <w:szCs w:val="28"/>
        </w:rPr>
        <w:t xml:space="preserve">включен в обязательную часть образовательной программы 4 класса начальной школы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объеме 34 часов.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Родительском собрании выбран модуль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«Основы мировых религиозных культур».</w:t>
      </w:r>
    </w:p>
    <w:p w:rsidR="00725C9B" w:rsidRDefault="00725C9B" w:rsidP="00725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3.2 ПЛАН ВНЕУРОЧНОЙ ДЕЯТЕЛЬНОСТИ</w:t>
      </w:r>
    </w:p>
    <w:p w:rsidR="00725C9B" w:rsidRDefault="00725C9B" w:rsidP="00725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следующих  нормативных документов:</w:t>
      </w:r>
    </w:p>
    <w:p w:rsidR="00725C9B" w:rsidRDefault="00725C9B" w:rsidP="0072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РФ «Об образовании в РФ»;</w:t>
      </w:r>
    </w:p>
    <w:p w:rsidR="00725C9B" w:rsidRDefault="00725C9B" w:rsidP="0072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от 29.12.2010г.,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Минюсте России 03.03.2011г. рег.№19993;</w:t>
      </w:r>
    </w:p>
    <w:p w:rsidR="00725C9B" w:rsidRDefault="00725C9B" w:rsidP="0072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06.10.2009г. № 373 «Об утверждении </w:t>
      </w:r>
    </w:p>
    <w:p w:rsidR="00725C9B" w:rsidRDefault="00725C9B" w:rsidP="0072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 с изменениями и дополнениями;</w:t>
      </w:r>
    </w:p>
    <w:p w:rsidR="00725C9B" w:rsidRDefault="00725C9B" w:rsidP="0072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Программы внеурочной деятельности  МКОУ «Прогимназия№1»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Залукокоаже.</w:t>
      </w:r>
    </w:p>
    <w:p w:rsidR="00725C9B" w:rsidRDefault="00725C9B" w:rsidP="00725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 внеурочной  деятельности является неотъемлемой частью  образовательного процесса в прогимназии. МКОУ «Прогимназия№1»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Залукокоаже предоставляет учащимся возможность выбора широкого спектра занятий, направленных на развитие младших школьников.</w:t>
      </w:r>
    </w:p>
    <w:p w:rsidR="00725C9B" w:rsidRDefault="00725C9B" w:rsidP="00725C9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отводимое  на внеурочную деятельность в 1 - 4 классах, составляет10 часов в неделю.   Внеурочная деятельность осуществляется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304"/>
        <w:gridCol w:w="1443"/>
        <w:gridCol w:w="1554"/>
        <w:gridCol w:w="1389"/>
        <w:gridCol w:w="1249"/>
      </w:tblGrid>
      <w:tr w:rsidR="00725C9B" w:rsidTr="00725C9B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25C9B" w:rsidTr="00725C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25C9B" w:rsidTr="00725C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C9B" w:rsidTr="00725C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C9B" w:rsidTr="00725C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C9B" w:rsidTr="00725C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Физкультурно-спортивное  и оздоровительное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C9B" w:rsidTr="00725C9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C9B" w:rsidTr="00725C9B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9B" w:rsidRDefault="00725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725C9B" w:rsidRDefault="00725C9B" w:rsidP="00725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9B" w:rsidRDefault="00725C9B" w:rsidP="00725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9B" w:rsidRDefault="00725C9B" w:rsidP="00725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9B" w:rsidRDefault="00725C9B" w:rsidP="00725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Директор______________/Л.Х.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630B1" w:rsidRDefault="003630B1"/>
    <w:sectPr w:rsidR="0036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1896"/>
    <w:multiLevelType w:val="hybridMultilevel"/>
    <w:tmpl w:val="60B2E48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D9"/>
    <w:rsid w:val="00192331"/>
    <w:rsid w:val="003630B1"/>
    <w:rsid w:val="00684AD3"/>
    <w:rsid w:val="0068713A"/>
    <w:rsid w:val="00701BD9"/>
    <w:rsid w:val="0072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2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25C9B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2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25C9B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комп435933 2012 VII</cp:lastModifiedBy>
  <cp:revision>2</cp:revision>
  <dcterms:created xsi:type="dcterms:W3CDTF">2020-08-31T09:03:00Z</dcterms:created>
  <dcterms:modified xsi:type="dcterms:W3CDTF">2020-08-31T09:03:00Z</dcterms:modified>
</cp:coreProperties>
</file>